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E3CE" w14:textId="1D71C3E2" w:rsidR="005803E4" w:rsidRPr="005803E4" w:rsidRDefault="005803E4" w:rsidP="005803E4">
      <w:pPr>
        <w:pStyle w:val="Heading1"/>
        <w:spacing w:line="309" w:lineRule="auto"/>
        <w:ind w:left="0" w:right="3801"/>
        <w:rPr>
          <w:b w:val="0"/>
          <w:color w:val="FF0000"/>
        </w:rPr>
      </w:pPr>
      <w:r>
        <w:rPr>
          <w:b w:val="0"/>
        </w:rPr>
        <w:t xml:space="preserve">Approved as </w:t>
      </w:r>
      <w:r>
        <w:rPr>
          <w:b w:val="0"/>
          <w:color w:val="FF0000"/>
        </w:rPr>
        <w:t>corrected</w:t>
      </w:r>
    </w:p>
    <w:p w14:paraId="60BFF5B7" w14:textId="77777777" w:rsidR="00041596" w:rsidRDefault="00041596" w:rsidP="00041596">
      <w:pPr>
        <w:pStyle w:val="Heading1"/>
        <w:spacing w:line="309" w:lineRule="auto"/>
        <w:ind w:left="0"/>
        <w:jc w:val="center"/>
      </w:pPr>
      <w:r>
        <w:t>G</w:t>
      </w:r>
      <w:r w:rsidR="00B54FA1">
        <w:t>rafton Cemetery Trustees</w:t>
      </w:r>
    </w:p>
    <w:p w14:paraId="1ABB4AAD" w14:textId="77777777" w:rsidR="00041596" w:rsidRDefault="00B54FA1" w:rsidP="00041596">
      <w:pPr>
        <w:pStyle w:val="Heading1"/>
        <w:spacing w:line="309" w:lineRule="auto"/>
        <w:ind w:left="0"/>
        <w:jc w:val="center"/>
        <w:rPr>
          <w:spacing w:val="-4"/>
        </w:rPr>
      </w:pPr>
      <w:r>
        <w:t>Meeting</w:t>
      </w:r>
      <w:r>
        <w:rPr>
          <w:spacing w:val="-2"/>
        </w:rPr>
        <w:t xml:space="preserve"> </w:t>
      </w:r>
      <w:r>
        <w:rPr>
          <w:spacing w:val="-4"/>
        </w:rPr>
        <w:t>Minutes</w:t>
      </w:r>
      <w:bookmarkStart w:id="0" w:name="March_21,_2019"/>
      <w:bookmarkEnd w:id="0"/>
    </w:p>
    <w:p w14:paraId="0892A0D5" w14:textId="6DEAF351" w:rsidR="00D72A75" w:rsidRPr="00EA51EC" w:rsidRDefault="00041596" w:rsidP="00041596">
      <w:pPr>
        <w:pStyle w:val="Heading1"/>
        <w:spacing w:line="309" w:lineRule="auto"/>
        <w:ind w:left="0"/>
        <w:jc w:val="center"/>
      </w:pPr>
      <w:r>
        <w:t>February 10, 2022</w:t>
      </w:r>
    </w:p>
    <w:p w14:paraId="74BAAD5E" w14:textId="2FF598C5" w:rsidR="00D72A75" w:rsidRDefault="00D72A75" w:rsidP="00A7305D">
      <w:pPr>
        <w:pStyle w:val="BodyText"/>
        <w:rPr>
          <w:b/>
          <w:sz w:val="26"/>
        </w:rPr>
      </w:pPr>
    </w:p>
    <w:p w14:paraId="7BF28784" w14:textId="77777777" w:rsidR="00CB7D46" w:rsidRDefault="00CB7D46" w:rsidP="00A7305D">
      <w:pPr>
        <w:pStyle w:val="BodyText"/>
        <w:rPr>
          <w:b/>
          <w:sz w:val="26"/>
        </w:rPr>
      </w:pPr>
    </w:p>
    <w:p w14:paraId="3899D979" w14:textId="758827A5" w:rsidR="00D72A75" w:rsidRDefault="00B54FA1" w:rsidP="00A7305D">
      <w:pPr>
        <w:pStyle w:val="BodyText"/>
        <w:spacing w:before="232"/>
      </w:pPr>
      <w:r>
        <w:t xml:space="preserve">Meeting called to order by </w:t>
      </w:r>
      <w:r w:rsidR="00414298">
        <w:t>Cindy Kudlik</w:t>
      </w:r>
      <w:r>
        <w:t xml:space="preserve"> at 1</w:t>
      </w:r>
      <w:r w:rsidR="00354743">
        <w:t>8</w:t>
      </w:r>
      <w:r>
        <w:t>:</w:t>
      </w:r>
      <w:r w:rsidR="00FE123C">
        <w:t>4</w:t>
      </w:r>
      <w:r w:rsidR="00414298">
        <w:t>2</w:t>
      </w:r>
      <w:r>
        <w:t>.</w:t>
      </w:r>
    </w:p>
    <w:p w14:paraId="0138C736" w14:textId="77777777" w:rsidR="00D72A75" w:rsidRDefault="00D72A75" w:rsidP="00A7305D">
      <w:pPr>
        <w:pStyle w:val="BodyText"/>
      </w:pPr>
    </w:p>
    <w:p w14:paraId="5FE06EAA" w14:textId="77777777" w:rsidR="003A1B97" w:rsidRDefault="00B54FA1" w:rsidP="00671A4C">
      <w:pPr>
        <w:pStyle w:val="BodyText"/>
      </w:pPr>
      <w:r>
        <w:t xml:space="preserve">Trustees present: </w:t>
      </w:r>
      <w:r w:rsidR="0063771F">
        <w:t>Jay Boucher</w:t>
      </w:r>
      <w:r w:rsidR="006907D7">
        <w:t xml:space="preserve"> </w:t>
      </w:r>
      <w:r>
        <w:t>and Cindy Kudlik</w:t>
      </w:r>
      <w:r w:rsidR="00593100">
        <w:t xml:space="preserve">  </w:t>
      </w:r>
    </w:p>
    <w:p w14:paraId="7A3F0455" w14:textId="514BB15F" w:rsidR="00D72A75" w:rsidRDefault="00B54FA1" w:rsidP="00671A4C">
      <w:pPr>
        <w:pStyle w:val="BodyText"/>
      </w:pPr>
      <w:r>
        <w:t>Also</w:t>
      </w:r>
      <w:r w:rsidR="00671A4C">
        <w:t xml:space="preserve"> </w:t>
      </w:r>
      <w:r>
        <w:t>present: Ed Grinley, Sexto</w:t>
      </w:r>
      <w:r w:rsidR="00354743">
        <w:t>n</w:t>
      </w:r>
    </w:p>
    <w:p w14:paraId="5E96270A" w14:textId="77777777" w:rsidR="00D72A75" w:rsidRDefault="00D72A75" w:rsidP="00A7305D">
      <w:pPr>
        <w:pStyle w:val="BodyText"/>
        <w:spacing w:before="2"/>
        <w:rPr>
          <w:sz w:val="22"/>
        </w:rPr>
      </w:pPr>
    </w:p>
    <w:p w14:paraId="6D5D84DB" w14:textId="77777777" w:rsidR="00CB7D46" w:rsidRDefault="00CB7D46" w:rsidP="005B1DBA">
      <w:pPr>
        <w:pStyle w:val="BodyText"/>
        <w:ind w:right="1961"/>
      </w:pPr>
    </w:p>
    <w:p w14:paraId="58D8AE3E" w14:textId="2245DDDF" w:rsidR="005B1DBA" w:rsidRDefault="00414298" w:rsidP="005B1DBA">
      <w:pPr>
        <w:pStyle w:val="BodyText"/>
        <w:ind w:right="1961"/>
      </w:pPr>
      <w:r>
        <w:t>Jay</w:t>
      </w:r>
      <w:r w:rsidR="00B54FA1">
        <w:t xml:space="preserve"> moved to accept the </w:t>
      </w:r>
      <w:r w:rsidR="00FE123C">
        <w:t>Nov</w:t>
      </w:r>
      <w:r>
        <w:t>ember</w:t>
      </w:r>
      <w:r w:rsidR="00256AB9">
        <w:t xml:space="preserve"> </w:t>
      </w:r>
      <w:r w:rsidR="00FE123C">
        <w:t>11</w:t>
      </w:r>
      <w:r w:rsidR="00B54FA1">
        <w:t>, 20</w:t>
      </w:r>
      <w:r w:rsidR="00AA2D67">
        <w:t>2</w:t>
      </w:r>
      <w:r w:rsidR="00256AB9">
        <w:t>1</w:t>
      </w:r>
      <w:r w:rsidR="00EA51EC">
        <w:t xml:space="preserve"> </w:t>
      </w:r>
      <w:r w:rsidR="00B54FA1">
        <w:t xml:space="preserve">minutes; </w:t>
      </w:r>
      <w:r w:rsidR="00474E1D">
        <w:t>Cindy</w:t>
      </w:r>
      <w:r w:rsidR="00B54FA1">
        <w:t xml:space="preserve"> seconded</w:t>
      </w:r>
      <w:r w:rsidR="00626A73">
        <w:t>.</w:t>
      </w:r>
      <w:r w:rsidR="005B1DBA">
        <w:t xml:space="preserve"> </w:t>
      </w:r>
      <w:r w:rsidR="0063771F">
        <w:t xml:space="preserve"> </w:t>
      </w:r>
      <w:r w:rsidR="00B54FA1">
        <w:t>Motion passed.</w:t>
      </w:r>
      <w:bookmarkStart w:id="1" w:name="Old_Business"/>
      <w:bookmarkEnd w:id="1"/>
    </w:p>
    <w:p w14:paraId="73326A8A" w14:textId="7E0734FF" w:rsidR="006907D7" w:rsidRDefault="006907D7" w:rsidP="005B1DBA">
      <w:pPr>
        <w:pStyle w:val="BodyText"/>
        <w:ind w:right="1961"/>
      </w:pPr>
    </w:p>
    <w:p w14:paraId="758903E8" w14:textId="77777777" w:rsidR="00706983" w:rsidRDefault="00706983" w:rsidP="005B1DBA">
      <w:pPr>
        <w:pStyle w:val="BodyText"/>
        <w:ind w:right="1961"/>
      </w:pPr>
    </w:p>
    <w:p w14:paraId="0073BAE6" w14:textId="58DFA360" w:rsidR="00D72A75" w:rsidRDefault="00B54FA1" w:rsidP="00A7305D">
      <w:pPr>
        <w:pStyle w:val="Heading1"/>
        <w:ind w:left="0"/>
      </w:pPr>
      <w:r>
        <w:t>Old Business</w:t>
      </w:r>
    </w:p>
    <w:p w14:paraId="168B7EBB" w14:textId="00899225" w:rsidR="00414298" w:rsidRDefault="00414298" w:rsidP="00A7305D">
      <w:pPr>
        <w:pStyle w:val="Heading1"/>
        <w:ind w:left="0"/>
      </w:pPr>
    </w:p>
    <w:p w14:paraId="38B8507C" w14:textId="6EC91FB7" w:rsidR="00414298" w:rsidRPr="00414298" w:rsidRDefault="00414298" w:rsidP="00A7305D">
      <w:pPr>
        <w:pStyle w:val="Heading1"/>
        <w:ind w:left="0"/>
        <w:rPr>
          <w:b w:val="0"/>
          <w:bCs w:val="0"/>
        </w:rPr>
      </w:pPr>
      <w:r>
        <w:rPr>
          <w:b w:val="0"/>
          <w:bCs w:val="0"/>
        </w:rPr>
        <w:t xml:space="preserve">Signs – </w:t>
      </w:r>
      <w:r w:rsidR="00653E6F">
        <w:rPr>
          <w:b w:val="0"/>
          <w:bCs w:val="0"/>
        </w:rPr>
        <w:t>The blankets Jay purchased worked out well.  All signs except Razor Hill &amp; Hardy Hill are wrapped and stored upstairs at the Town Office.</w:t>
      </w:r>
    </w:p>
    <w:p w14:paraId="72D5A7D3" w14:textId="77777777" w:rsidR="00D72A75" w:rsidRDefault="00D72A75" w:rsidP="00A7305D">
      <w:pPr>
        <w:pStyle w:val="BodyText"/>
        <w:rPr>
          <w:b/>
        </w:rPr>
      </w:pPr>
    </w:p>
    <w:p w14:paraId="6A633DF0" w14:textId="7FB8DCB0" w:rsidR="0063771F" w:rsidRDefault="0063771F" w:rsidP="0063771F">
      <w:pPr>
        <w:pStyle w:val="BodyText"/>
        <w:spacing w:line="235" w:lineRule="auto"/>
      </w:pPr>
      <w:r>
        <w:t xml:space="preserve">Wall at Grafton Center Cemetery – </w:t>
      </w:r>
      <w:r w:rsidR="00836FEA">
        <w:t>Nothing has been done as far as contacting the DoT. The Road Agent did agree to fix it if the Police would provide traffic control.</w:t>
      </w:r>
    </w:p>
    <w:p w14:paraId="0B8F9B87" w14:textId="77777777" w:rsidR="0063771F" w:rsidRDefault="0063771F" w:rsidP="00A7305D">
      <w:pPr>
        <w:pStyle w:val="BodyText"/>
        <w:spacing w:line="235" w:lineRule="auto"/>
      </w:pPr>
    </w:p>
    <w:p w14:paraId="58B2BC8A" w14:textId="77777777" w:rsidR="00A200AB" w:rsidRDefault="00A200AB" w:rsidP="00A7305D">
      <w:pPr>
        <w:pStyle w:val="BodyText"/>
        <w:spacing w:line="235" w:lineRule="auto"/>
        <w:ind w:right="819"/>
      </w:pPr>
    </w:p>
    <w:p w14:paraId="1A010F55" w14:textId="7A1688F3" w:rsidR="00D72A75" w:rsidRDefault="00B54FA1" w:rsidP="00A7305D">
      <w:pPr>
        <w:pStyle w:val="Heading1"/>
        <w:spacing w:before="1"/>
        <w:ind w:left="0"/>
      </w:pPr>
      <w:r>
        <w:t>New Business</w:t>
      </w:r>
    </w:p>
    <w:p w14:paraId="479F2823" w14:textId="77777777" w:rsidR="00AA2D67" w:rsidRDefault="00AA2D67" w:rsidP="00A7305D">
      <w:pPr>
        <w:pStyle w:val="BodyText"/>
        <w:spacing w:line="235" w:lineRule="auto"/>
      </w:pPr>
    </w:p>
    <w:p w14:paraId="42261197" w14:textId="0ACA8DC7" w:rsidR="0063771F" w:rsidRDefault="00414298" w:rsidP="00A7305D">
      <w:pPr>
        <w:pStyle w:val="BodyText"/>
        <w:spacing w:line="235" w:lineRule="auto"/>
        <w:ind w:right="819"/>
      </w:pPr>
      <w:r>
        <w:t>Crypt Keeper</w:t>
      </w:r>
      <w:r w:rsidR="0063771F">
        <w:t xml:space="preserve"> – </w:t>
      </w:r>
      <w:r w:rsidR="00836FEA">
        <w:t>The Crypt Keeper $60 invoice was signed and submitted to the Selectmen’s office for payment.  Cindy reported that she had contacted them to ask if we could pay multiple years and receive a discount.  They replied that we could pay as many years in advance as we liked, but there would be no discount for doing so.</w:t>
      </w:r>
    </w:p>
    <w:p w14:paraId="4E4AF3E2" w14:textId="2C7AFFFE" w:rsidR="001034D8" w:rsidRDefault="001034D8" w:rsidP="00A7305D">
      <w:pPr>
        <w:pStyle w:val="BodyText"/>
        <w:spacing w:line="235" w:lineRule="auto"/>
        <w:ind w:right="819"/>
      </w:pPr>
    </w:p>
    <w:p w14:paraId="422D6C3B" w14:textId="3CDA037B" w:rsidR="001034D8" w:rsidRDefault="00836FEA" w:rsidP="00A7305D">
      <w:pPr>
        <w:pStyle w:val="BodyText"/>
        <w:spacing w:line="235" w:lineRule="auto"/>
        <w:ind w:right="819"/>
      </w:pPr>
      <w:r>
        <w:t xml:space="preserve">Winter Burials – After some discussion it was agreed that despite the Regulations forbidding them, Ed could continue to decide whether or not to allow a winter burial on a </w:t>
      </w:r>
      <w:proofErr w:type="gramStart"/>
      <w:r>
        <w:t>case by case</w:t>
      </w:r>
      <w:proofErr w:type="gramEnd"/>
      <w:r>
        <w:t xml:space="preserve"> basis because they rarely happen and he has to do the work.  </w:t>
      </w:r>
    </w:p>
    <w:p w14:paraId="5C1C5402" w14:textId="45CFCB3C" w:rsidR="00836FEA" w:rsidRDefault="00836FEA" w:rsidP="00A7305D">
      <w:pPr>
        <w:pStyle w:val="BodyText"/>
        <w:spacing w:line="235" w:lineRule="auto"/>
        <w:ind w:right="819"/>
      </w:pPr>
    </w:p>
    <w:p w14:paraId="4FB495F6" w14:textId="2366D991" w:rsidR="00836FEA" w:rsidRDefault="00FF7767" w:rsidP="00A7305D">
      <w:pPr>
        <w:pStyle w:val="BodyText"/>
        <w:spacing w:line="235" w:lineRule="auto"/>
        <w:ind w:right="819"/>
      </w:pPr>
      <w:r>
        <w:t xml:space="preserve">Chris Williams – Chris Williams had asked Ed about buying the 2 vacant lots next to his parent’s lots that are owned by the O’Hara’s.  These are some of the lots that were written in the ledger but </w:t>
      </w:r>
      <w:r w:rsidRPr="00DE186B">
        <w:rPr>
          <w:strike/>
        </w:rPr>
        <w:t>on</w:t>
      </w:r>
      <w:r w:rsidR="00DE186B">
        <w:t xml:space="preserve"> </w:t>
      </w:r>
      <w:r w:rsidR="00DE186B">
        <w:rPr>
          <w:color w:val="FF0000"/>
        </w:rPr>
        <w:t>no</w:t>
      </w:r>
      <w:r>
        <w:t xml:space="preserve"> deeds can be found.  It appears that the 2 Chris would like should be empty.  Ed will check in the spring to be sure, and if they are we will sell the 2 lots to Mr. Williams at today’s price.</w:t>
      </w:r>
    </w:p>
    <w:p w14:paraId="74D4FB83" w14:textId="77777777" w:rsidR="00FF7767" w:rsidRDefault="00FF7767" w:rsidP="00A7305D">
      <w:pPr>
        <w:pStyle w:val="BodyText"/>
        <w:spacing w:line="235" w:lineRule="auto"/>
        <w:ind w:right="819"/>
      </w:pPr>
    </w:p>
    <w:p w14:paraId="3C3E63DC" w14:textId="5A1A2FB8" w:rsidR="0008202F" w:rsidRDefault="0008202F" w:rsidP="00A7305D">
      <w:pPr>
        <w:pStyle w:val="BodyText"/>
        <w:spacing w:line="235" w:lineRule="auto"/>
        <w:ind w:right="819"/>
      </w:pPr>
      <w:r>
        <w:t xml:space="preserve">Perpetual Care – Cindy </w:t>
      </w:r>
      <w:r w:rsidR="00FF7767">
        <w:t>reported that in December we received $1,089.98 from the Pine Grove Burial Trust and $651.76 from the others for a total of</w:t>
      </w:r>
      <w:r w:rsidR="00DE186B">
        <w:t xml:space="preserve"> </w:t>
      </w:r>
      <w:r w:rsidR="00DE186B">
        <w:rPr>
          <w:strike/>
        </w:rPr>
        <w:t>$1155.74</w:t>
      </w:r>
      <w:r w:rsidR="00FF7767">
        <w:t xml:space="preserve"> </w:t>
      </w:r>
      <w:r w:rsidR="00FF7767" w:rsidRPr="00DE186B">
        <w:rPr>
          <w:color w:val="FF0000"/>
        </w:rPr>
        <w:t>$1,</w:t>
      </w:r>
      <w:r w:rsidR="00224477" w:rsidRPr="00DE186B">
        <w:rPr>
          <w:color w:val="FF0000"/>
        </w:rPr>
        <w:t>7</w:t>
      </w:r>
      <w:r w:rsidR="00AD1059" w:rsidRPr="00DE186B">
        <w:rPr>
          <w:color w:val="FF0000"/>
        </w:rPr>
        <w:t>41</w:t>
      </w:r>
      <w:r w:rsidR="00FF7767" w:rsidRPr="00DE186B">
        <w:rPr>
          <w:color w:val="FF0000"/>
        </w:rPr>
        <w:t>.74</w:t>
      </w:r>
      <w:r w:rsidR="00FF7767">
        <w:t>.</w:t>
      </w:r>
    </w:p>
    <w:p w14:paraId="23DDE559" w14:textId="12B452CA" w:rsidR="00B11045" w:rsidRDefault="00B11045" w:rsidP="00A7305D">
      <w:pPr>
        <w:pStyle w:val="BodyText"/>
        <w:spacing w:line="235" w:lineRule="auto"/>
        <w:ind w:right="819"/>
      </w:pPr>
    </w:p>
    <w:p w14:paraId="50ED0233" w14:textId="77777777" w:rsidR="00A200AB" w:rsidRDefault="00A200AB" w:rsidP="0051449E">
      <w:pPr>
        <w:pStyle w:val="BodyText"/>
        <w:spacing w:line="235" w:lineRule="auto"/>
      </w:pPr>
    </w:p>
    <w:p w14:paraId="51879AE2" w14:textId="329FE8DF" w:rsidR="00225EC5" w:rsidRDefault="002F7864" w:rsidP="00593100">
      <w:pPr>
        <w:pStyle w:val="BodyText"/>
        <w:spacing w:line="235" w:lineRule="auto"/>
      </w:pPr>
      <w:r w:rsidRPr="00225EC5">
        <w:rPr>
          <w:b/>
          <w:bCs/>
        </w:rPr>
        <w:t xml:space="preserve">Sexton </w:t>
      </w:r>
      <w:r w:rsidR="00225EC5">
        <w:rPr>
          <w:b/>
          <w:bCs/>
        </w:rPr>
        <w:t>R</w:t>
      </w:r>
      <w:r w:rsidRPr="00225EC5">
        <w:rPr>
          <w:b/>
          <w:bCs/>
        </w:rPr>
        <w:t>eport</w:t>
      </w:r>
      <w:r>
        <w:t xml:space="preserve"> </w:t>
      </w:r>
    </w:p>
    <w:p w14:paraId="721E2178" w14:textId="77777777" w:rsidR="00225EC5" w:rsidRDefault="00225EC5" w:rsidP="00A7305D">
      <w:pPr>
        <w:pStyle w:val="BodyText"/>
        <w:spacing w:line="235" w:lineRule="auto"/>
        <w:ind w:right="819"/>
      </w:pPr>
    </w:p>
    <w:p w14:paraId="68E71127" w14:textId="206C9CD4" w:rsidR="002F7864" w:rsidRDefault="00F13D2D" w:rsidP="00A7305D">
      <w:pPr>
        <w:pStyle w:val="BodyText"/>
        <w:spacing w:line="235" w:lineRule="auto"/>
        <w:ind w:right="819"/>
      </w:pPr>
      <w:r>
        <w:t xml:space="preserve">There were </w:t>
      </w:r>
      <w:r w:rsidR="00FF7767">
        <w:t>two</w:t>
      </w:r>
      <w:r w:rsidR="0008202F">
        <w:t xml:space="preserve"> </w:t>
      </w:r>
      <w:r>
        <w:t xml:space="preserve">lots sold and </w:t>
      </w:r>
      <w:r w:rsidR="00FF7767">
        <w:t>o</w:t>
      </w:r>
      <w:r>
        <w:t>n</w:t>
      </w:r>
      <w:r w:rsidR="00FF7767">
        <w:t>e</w:t>
      </w:r>
      <w:r>
        <w:t xml:space="preserve"> burial</w:t>
      </w:r>
      <w:r w:rsidR="00FF7767">
        <w:t xml:space="preserve"> in December</w:t>
      </w:r>
      <w:r w:rsidR="0008202F">
        <w:t xml:space="preserve">. </w:t>
      </w:r>
    </w:p>
    <w:p w14:paraId="5E571D46" w14:textId="2467E36E" w:rsidR="00DD144E" w:rsidRDefault="00DD144E" w:rsidP="00A7305D">
      <w:pPr>
        <w:pStyle w:val="BodyText"/>
        <w:spacing w:line="235" w:lineRule="auto"/>
        <w:rPr>
          <w:b/>
          <w:bCs/>
        </w:rPr>
      </w:pPr>
    </w:p>
    <w:p w14:paraId="408CA816" w14:textId="77777777" w:rsidR="00706983" w:rsidRDefault="00706983" w:rsidP="00A7305D">
      <w:pPr>
        <w:pStyle w:val="BodyText"/>
        <w:spacing w:line="235" w:lineRule="auto"/>
        <w:rPr>
          <w:b/>
          <w:bCs/>
        </w:rPr>
      </w:pPr>
    </w:p>
    <w:p w14:paraId="1A5DEB94" w14:textId="26C0BE7C" w:rsidR="003E7D35" w:rsidRDefault="002F7864" w:rsidP="003B3A03">
      <w:pPr>
        <w:pStyle w:val="BodyText"/>
        <w:spacing w:line="235" w:lineRule="auto"/>
        <w:ind w:right="819"/>
      </w:pPr>
      <w:r w:rsidRPr="006D42F6">
        <w:rPr>
          <w:b/>
          <w:bCs/>
        </w:rPr>
        <w:t>Correspondence</w:t>
      </w:r>
      <w:r w:rsidR="00671A4C">
        <w:t xml:space="preserve"> </w:t>
      </w:r>
      <w:r w:rsidR="00FF7767">
        <w:t>–</w:t>
      </w:r>
      <w:r w:rsidR="00671A4C">
        <w:t xml:space="preserve"> </w:t>
      </w:r>
      <w:r w:rsidR="00FF7767">
        <w:t xml:space="preserve">Several </w:t>
      </w:r>
      <w:r w:rsidR="00CB7D46">
        <w:t>emails were discussed; Ed has not heard back from Fred Grudak regarding burial of his father’s cremains and it was decided Cindy would reply to the Green Burial Book author and let her know we do not wish to be listed in her publication</w:t>
      </w:r>
      <w:r w:rsidR="0008202F">
        <w:t xml:space="preserve">.  </w:t>
      </w:r>
    </w:p>
    <w:p w14:paraId="2822DDD9" w14:textId="77777777" w:rsidR="0061688D" w:rsidRDefault="0061688D" w:rsidP="00A7305D">
      <w:pPr>
        <w:pStyle w:val="BodyText"/>
        <w:spacing w:line="235" w:lineRule="auto"/>
        <w:ind w:right="819"/>
      </w:pPr>
    </w:p>
    <w:p w14:paraId="32C10468" w14:textId="77777777" w:rsidR="00706983" w:rsidRDefault="00706983" w:rsidP="00A7305D">
      <w:pPr>
        <w:pStyle w:val="BodyText"/>
        <w:spacing w:line="276" w:lineRule="auto"/>
        <w:ind w:right="2229"/>
      </w:pPr>
    </w:p>
    <w:p w14:paraId="464B6669" w14:textId="37BEC563" w:rsidR="00D72A75" w:rsidRDefault="0008202F" w:rsidP="00A7305D">
      <w:pPr>
        <w:pStyle w:val="BodyText"/>
        <w:spacing w:line="276" w:lineRule="auto"/>
        <w:ind w:right="2229"/>
      </w:pPr>
      <w:r>
        <w:t>Cindy</w:t>
      </w:r>
      <w:r w:rsidR="00624E25">
        <w:t xml:space="preserve"> </w:t>
      </w:r>
      <w:r w:rsidR="00B54FA1">
        <w:t>adjourn</w:t>
      </w:r>
      <w:r w:rsidR="006E05A2">
        <w:t>ed</w:t>
      </w:r>
      <w:r w:rsidR="00B54FA1">
        <w:t xml:space="preserve"> the meeting at </w:t>
      </w:r>
      <w:r w:rsidR="009F0AEF">
        <w:t>1</w:t>
      </w:r>
      <w:r w:rsidR="00671A4C">
        <w:t>9</w:t>
      </w:r>
      <w:r w:rsidR="00751F83">
        <w:t>:</w:t>
      </w:r>
      <w:r w:rsidR="00CB7D46">
        <w:t>20</w:t>
      </w:r>
      <w:r w:rsidR="005100B2">
        <w:t>.</w:t>
      </w:r>
    </w:p>
    <w:p w14:paraId="0B0B6C03" w14:textId="77777777" w:rsidR="007B38EF" w:rsidRDefault="007B38EF" w:rsidP="00A7305D">
      <w:pPr>
        <w:pStyle w:val="Heading1"/>
        <w:ind w:left="0"/>
      </w:pPr>
      <w:bookmarkStart w:id="2" w:name="Next_meeting_scheduled_for_April_18th_at"/>
      <w:bookmarkEnd w:id="2"/>
    </w:p>
    <w:p w14:paraId="6E884D05" w14:textId="1E833071" w:rsidR="00271983" w:rsidRPr="00CB7D46" w:rsidRDefault="00B54FA1" w:rsidP="00A7305D">
      <w:pPr>
        <w:pStyle w:val="Heading1"/>
        <w:ind w:left="0"/>
      </w:pPr>
      <w:r w:rsidRPr="00CB7D46">
        <w:t xml:space="preserve">Next meeting scheduled for </w:t>
      </w:r>
      <w:r w:rsidR="00CB7D46" w:rsidRPr="00CB7D46">
        <w:t>March</w:t>
      </w:r>
      <w:r w:rsidR="0008202F" w:rsidRPr="00CB7D46">
        <w:t xml:space="preserve"> 10, 2022</w:t>
      </w:r>
      <w:r w:rsidRPr="00CB7D46">
        <w:t xml:space="preserve"> at 6 pm.</w:t>
      </w:r>
      <w:r w:rsidR="00D721FA" w:rsidRPr="00CB7D46">
        <w:t xml:space="preserve">  </w:t>
      </w:r>
    </w:p>
    <w:p w14:paraId="3DE2D7A7" w14:textId="77777777" w:rsidR="004D1B34" w:rsidRDefault="004D1B34" w:rsidP="00A7305D">
      <w:pPr>
        <w:pStyle w:val="Heading1"/>
        <w:ind w:left="0"/>
        <w:rPr>
          <w:b w:val="0"/>
        </w:rPr>
      </w:pPr>
    </w:p>
    <w:p w14:paraId="0F6E821C" w14:textId="77777777" w:rsidR="004D1B34" w:rsidRDefault="00B54FA1" w:rsidP="00A7305D">
      <w:pPr>
        <w:pStyle w:val="Heading1"/>
        <w:ind w:left="0"/>
        <w:rPr>
          <w:b w:val="0"/>
        </w:rPr>
      </w:pPr>
      <w:r w:rsidRPr="00443459">
        <w:rPr>
          <w:b w:val="0"/>
        </w:rPr>
        <w:t>Respectfully submitted,</w:t>
      </w:r>
    </w:p>
    <w:p w14:paraId="7A656628" w14:textId="6452B8D8" w:rsidR="00D72A75" w:rsidRPr="00443459" w:rsidRDefault="00B54FA1" w:rsidP="00A7305D">
      <w:pPr>
        <w:pStyle w:val="Heading1"/>
        <w:ind w:left="0"/>
        <w:rPr>
          <w:b w:val="0"/>
        </w:rPr>
      </w:pPr>
      <w:r w:rsidRPr="00443459">
        <w:rPr>
          <w:b w:val="0"/>
        </w:rPr>
        <w:t>Cindy Kudlik</w:t>
      </w:r>
    </w:p>
    <w:sectPr w:rsidR="00D72A75" w:rsidRPr="00443459" w:rsidSect="00CB7D46">
      <w:headerReference w:type="even" r:id="rId8"/>
      <w:headerReference w:type="default" r:id="rId9"/>
      <w:footerReference w:type="even" r:id="rId10"/>
      <w:footerReference w:type="default" r:id="rId11"/>
      <w:headerReference w:type="first" r:id="rId12"/>
      <w:footerReference w:type="first" r:id="rId13"/>
      <w:type w:val="continuous"/>
      <w:pgSz w:w="12240" w:h="15840"/>
      <w:pgMar w:top="1530" w:right="1080" w:bottom="162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33A9" w14:textId="77777777" w:rsidR="00C260B6" w:rsidRDefault="00C260B6" w:rsidP="000417E7">
      <w:r>
        <w:separator/>
      </w:r>
    </w:p>
  </w:endnote>
  <w:endnote w:type="continuationSeparator" w:id="0">
    <w:p w14:paraId="3A018033" w14:textId="77777777" w:rsidR="00C260B6" w:rsidRDefault="00C260B6" w:rsidP="000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F09" w14:textId="77777777" w:rsidR="00332209" w:rsidRDefault="003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DB5B" w14:textId="77777777" w:rsidR="00332209" w:rsidRDefault="0033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A7F5" w14:textId="77777777" w:rsidR="00332209" w:rsidRDefault="0033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D30C" w14:textId="77777777" w:rsidR="00C260B6" w:rsidRDefault="00C260B6" w:rsidP="000417E7">
      <w:r>
        <w:separator/>
      </w:r>
    </w:p>
  </w:footnote>
  <w:footnote w:type="continuationSeparator" w:id="0">
    <w:p w14:paraId="63A91D68" w14:textId="77777777" w:rsidR="00C260B6" w:rsidRDefault="00C260B6" w:rsidP="0004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4403" w14:textId="45A5E66C" w:rsidR="00332209" w:rsidRDefault="0033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E5C6" w14:textId="46F79BE5" w:rsidR="00332209" w:rsidRDefault="0033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090F" w14:textId="548D23DE" w:rsidR="00332209" w:rsidRDefault="0033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4FE"/>
    <w:multiLevelType w:val="hybridMultilevel"/>
    <w:tmpl w:val="48AA1F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75"/>
    <w:rsid w:val="00033094"/>
    <w:rsid w:val="00041596"/>
    <w:rsid w:val="000417E7"/>
    <w:rsid w:val="00043422"/>
    <w:rsid w:val="00074DC0"/>
    <w:rsid w:val="00076FB4"/>
    <w:rsid w:val="0008202F"/>
    <w:rsid w:val="000B0996"/>
    <w:rsid w:val="000C1903"/>
    <w:rsid w:val="001034D8"/>
    <w:rsid w:val="00120135"/>
    <w:rsid w:val="00120B0B"/>
    <w:rsid w:val="001255B0"/>
    <w:rsid w:val="001666AA"/>
    <w:rsid w:val="00174F31"/>
    <w:rsid w:val="00194903"/>
    <w:rsid w:val="001A2145"/>
    <w:rsid w:val="001B2130"/>
    <w:rsid w:val="001B513C"/>
    <w:rsid w:val="001C125B"/>
    <w:rsid w:val="001C193E"/>
    <w:rsid w:val="001C52F1"/>
    <w:rsid w:val="001F57AD"/>
    <w:rsid w:val="00200A71"/>
    <w:rsid w:val="00215E15"/>
    <w:rsid w:val="00222E11"/>
    <w:rsid w:val="00224477"/>
    <w:rsid w:val="002248D0"/>
    <w:rsid w:val="00225EC5"/>
    <w:rsid w:val="00227618"/>
    <w:rsid w:val="0024070A"/>
    <w:rsid w:val="002501EB"/>
    <w:rsid w:val="00256AB9"/>
    <w:rsid w:val="00267BAA"/>
    <w:rsid w:val="00271983"/>
    <w:rsid w:val="00275F7F"/>
    <w:rsid w:val="002911BF"/>
    <w:rsid w:val="0029474E"/>
    <w:rsid w:val="002B5218"/>
    <w:rsid w:val="002C0552"/>
    <w:rsid w:val="002D1485"/>
    <w:rsid w:val="002E26D2"/>
    <w:rsid w:val="002E7DED"/>
    <w:rsid w:val="002F7864"/>
    <w:rsid w:val="0030394D"/>
    <w:rsid w:val="00332209"/>
    <w:rsid w:val="00343216"/>
    <w:rsid w:val="00351303"/>
    <w:rsid w:val="00354743"/>
    <w:rsid w:val="00374C7C"/>
    <w:rsid w:val="00386AD3"/>
    <w:rsid w:val="003A1B97"/>
    <w:rsid w:val="003B3A03"/>
    <w:rsid w:val="003B65C4"/>
    <w:rsid w:val="003D6D33"/>
    <w:rsid w:val="003E7D35"/>
    <w:rsid w:val="003F2055"/>
    <w:rsid w:val="00407FD2"/>
    <w:rsid w:val="00414298"/>
    <w:rsid w:val="004144DE"/>
    <w:rsid w:val="00417EDB"/>
    <w:rsid w:val="00435946"/>
    <w:rsid w:val="00443459"/>
    <w:rsid w:val="00445EE1"/>
    <w:rsid w:val="00465E4C"/>
    <w:rsid w:val="00474E1D"/>
    <w:rsid w:val="00492C17"/>
    <w:rsid w:val="004B2C67"/>
    <w:rsid w:val="004B60EB"/>
    <w:rsid w:val="004C1142"/>
    <w:rsid w:val="004C4D54"/>
    <w:rsid w:val="004D1B34"/>
    <w:rsid w:val="004D75C8"/>
    <w:rsid w:val="004E3E35"/>
    <w:rsid w:val="004F483E"/>
    <w:rsid w:val="004F62A6"/>
    <w:rsid w:val="005100B2"/>
    <w:rsid w:val="00511658"/>
    <w:rsid w:val="0051449E"/>
    <w:rsid w:val="005146D2"/>
    <w:rsid w:val="00524948"/>
    <w:rsid w:val="00524CF4"/>
    <w:rsid w:val="00544E6F"/>
    <w:rsid w:val="00553693"/>
    <w:rsid w:val="00567EE8"/>
    <w:rsid w:val="005803E4"/>
    <w:rsid w:val="00593100"/>
    <w:rsid w:val="00595090"/>
    <w:rsid w:val="005A02A9"/>
    <w:rsid w:val="005A2394"/>
    <w:rsid w:val="005A4909"/>
    <w:rsid w:val="005B1DBA"/>
    <w:rsid w:val="005B4050"/>
    <w:rsid w:val="005F0ADF"/>
    <w:rsid w:val="005F4A80"/>
    <w:rsid w:val="00611E03"/>
    <w:rsid w:val="0061688D"/>
    <w:rsid w:val="00624E25"/>
    <w:rsid w:val="00626A73"/>
    <w:rsid w:val="0063771F"/>
    <w:rsid w:val="00653E6F"/>
    <w:rsid w:val="00671A4C"/>
    <w:rsid w:val="0067712D"/>
    <w:rsid w:val="00687ADD"/>
    <w:rsid w:val="006907D7"/>
    <w:rsid w:val="00695A6C"/>
    <w:rsid w:val="006C7895"/>
    <w:rsid w:val="006D42F6"/>
    <w:rsid w:val="006E05A2"/>
    <w:rsid w:val="006E0E3D"/>
    <w:rsid w:val="006F74E2"/>
    <w:rsid w:val="007039D4"/>
    <w:rsid w:val="00706983"/>
    <w:rsid w:val="007139F1"/>
    <w:rsid w:val="00725790"/>
    <w:rsid w:val="007400EA"/>
    <w:rsid w:val="00751F83"/>
    <w:rsid w:val="0075201A"/>
    <w:rsid w:val="00755821"/>
    <w:rsid w:val="0077084C"/>
    <w:rsid w:val="00776CD9"/>
    <w:rsid w:val="007A3053"/>
    <w:rsid w:val="007A4545"/>
    <w:rsid w:val="007B38EF"/>
    <w:rsid w:val="007D1A04"/>
    <w:rsid w:val="007D685A"/>
    <w:rsid w:val="007F08A7"/>
    <w:rsid w:val="007F2BE6"/>
    <w:rsid w:val="007F6CA8"/>
    <w:rsid w:val="00805E6B"/>
    <w:rsid w:val="0080793E"/>
    <w:rsid w:val="00820746"/>
    <w:rsid w:val="00835411"/>
    <w:rsid w:val="00836FEA"/>
    <w:rsid w:val="0084624C"/>
    <w:rsid w:val="00851B4D"/>
    <w:rsid w:val="00856095"/>
    <w:rsid w:val="00865E30"/>
    <w:rsid w:val="008676B1"/>
    <w:rsid w:val="008A4874"/>
    <w:rsid w:val="008A4CA8"/>
    <w:rsid w:val="008B1A68"/>
    <w:rsid w:val="008E6211"/>
    <w:rsid w:val="008E7E28"/>
    <w:rsid w:val="00933EE3"/>
    <w:rsid w:val="00955349"/>
    <w:rsid w:val="00982049"/>
    <w:rsid w:val="009902D3"/>
    <w:rsid w:val="00992E71"/>
    <w:rsid w:val="00997368"/>
    <w:rsid w:val="009B1AFC"/>
    <w:rsid w:val="009B2EF0"/>
    <w:rsid w:val="009C070D"/>
    <w:rsid w:val="009D25CB"/>
    <w:rsid w:val="009D4C93"/>
    <w:rsid w:val="009E6788"/>
    <w:rsid w:val="009F0AEF"/>
    <w:rsid w:val="009F1957"/>
    <w:rsid w:val="00A200AB"/>
    <w:rsid w:val="00A364DB"/>
    <w:rsid w:val="00A46935"/>
    <w:rsid w:val="00A606D0"/>
    <w:rsid w:val="00A634B9"/>
    <w:rsid w:val="00A71A01"/>
    <w:rsid w:val="00A71AB7"/>
    <w:rsid w:val="00A7305D"/>
    <w:rsid w:val="00A86D15"/>
    <w:rsid w:val="00AA2D67"/>
    <w:rsid w:val="00AA4CCB"/>
    <w:rsid w:val="00AB69CD"/>
    <w:rsid w:val="00AB77DD"/>
    <w:rsid w:val="00AB7ED8"/>
    <w:rsid w:val="00AC63D2"/>
    <w:rsid w:val="00AD1059"/>
    <w:rsid w:val="00AD78B1"/>
    <w:rsid w:val="00AE32C4"/>
    <w:rsid w:val="00AF6634"/>
    <w:rsid w:val="00B11045"/>
    <w:rsid w:val="00B541AD"/>
    <w:rsid w:val="00B54FA1"/>
    <w:rsid w:val="00B56C93"/>
    <w:rsid w:val="00B610B7"/>
    <w:rsid w:val="00B62805"/>
    <w:rsid w:val="00B70095"/>
    <w:rsid w:val="00B7188A"/>
    <w:rsid w:val="00B84D77"/>
    <w:rsid w:val="00BB4AB9"/>
    <w:rsid w:val="00BD736B"/>
    <w:rsid w:val="00BF3308"/>
    <w:rsid w:val="00C1183D"/>
    <w:rsid w:val="00C14E95"/>
    <w:rsid w:val="00C252A0"/>
    <w:rsid w:val="00C260B6"/>
    <w:rsid w:val="00C3109E"/>
    <w:rsid w:val="00C374D5"/>
    <w:rsid w:val="00C37D24"/>
    <w:rsid w:val="00C41730"/>
    <w:rsid w:val="00C73374"/>
    <w:rsid w:val="00C7732D"/>
    <w:rsid w:val="00C919F9"/>
    <w:rsid w:val="00CA1C1A"/>
    <w:rsid w:val="00CB7D46"/>
    <w:rsid w:val="00CC28AD"/>
    <w:rsid w:val="00CD0E0F"/>
    <w:rsid w:val="00CD2407"/>
    <w:rsid w:val="00CE3155"/>
    <w:rsid w:val="00CF03B2"/>
    <w:rsid w:val="00CF44FD"/>
    <w:rsid w:val="00D026DA"/>
    <w:rsid w:val="00D07D03"/>
    <w:rsid w:val="00D4793E"/>
    <w:rsid w:val="00D566F7"/>
    <w:rsid w:val="00D721FA"/>
    <w:rsid w:val="00D72A75"/>
    <w:rsid w:val="00D758F4"/>
    <w:rsid w:val="00D8205A"/>
    <w:rsid w:val="00DA086F"/>
    <w:rsid w:val="00DD144E"/>
    <w:rsid w:val="00DE186B"/>
    <w:rsid w:val="00DE5988"/>
    <w:rsid w:val="00E109AA"/>
    <w:rsid w:val="00E1259E"/>
    <w:rsid w:val="00E579C3"/>
    <w:rsid w:val="00E7092C"/>
    <w:rsid w:val="00E74E2F"/>
    <w:rsid w:val="00E9118D"/>
    <w:rsid w:val="00E93873"/>
    <w:rsid w:val="00EA2501"/>
    <w:rsid w:val="00EA51EC"/>
    <w:rsid w:val="00EA5F4D"/>
    <w:rsid w:val="00EB3D05"/>
    <w:rsid w:val="00EB5FBF"/>
    <w:rsid w:val="00EC3462"/>
    <w:rsid w:val="00EC60CC"/>
    <w:rsid w:val="00EC6B8A"/>
    <w:rsid w:val="00ED0EAC"/>
    <w:rsid w:val="00ED3A3B"/>
    <w:rsid w:val="00EE02D3"/>
    <w:rsid w:val="00EF3296"/>
    <w:rsid w:val="00F07FFD"/>
    <w:rsid w:val="00F13D2D"/>
    <w:rsid w:val="00F14294"/>
    <w:rsid w:val="00F15510"/>
    <w:rsid w:val="00F15DCD"/>
    <w:rsid w:val="00F16C9D"/>
    <w:rsid w:val="00F21BAF"/>
    <w:rsid w:val="00F230FF"/>
    <w:rsid w:val="00F35927"/>
    <w:rsid w:val="00F71E6B"/>
    <w:rsid w:val="00FB52BF"/>
    <w:rsid w:val="00FC51AF"/>
    <w:rsid w:val="00FD1E7A"/>
    <w:rsid w:val="00FD6878"/>
    <w:rsid w:val="00FE123C"/>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02A8"/>
  <w15:docId w15:val="{A3EFD538-4EA7-4387-B403-CDDD092F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17E7"/>
    <w:pPr>
      <w:tabs>
        <w:tab w:val="center" w:pos="4680"/>
        <w:tab w:val="right" w:pos="9360"/>
      </w:tabs>
    </w:pPr>
  </w:style>
  <w:style w:type="character" w:customStyle="1" w:styleId="HeaderChar">
    <w:name w:val="Header Char"/>
    <w:basedOn w:val="DefaultParagraphFont"/>
    <w:link w:val="Header"/>
    <w:uiPriority w:val="99"/>
    <w:rsid w:val="000417E7"/>
    <w:rPr>
      <w:rFonts w:ascii="Times New Roman" w:eastAsia="Times New Roman" w:hAnsi="Times New Roman" w:cs="Times New Roman"/>
      <w:lang w:bidi="en-US"/>
    </w:rPr>
  </w:style>
  <w:style w:type="paragraph" w:styleId="Footer">
    <w:name w:val="footer"/>
    <w:basedOn w:val="Normal"/>
    <w:link w:val="FooterChar"/>
    <w:uiPriority w:val="99"/>
    <w:unhideWhenUsed/>
    <w:rsid w:val="000417E7"/>
    <w:pPr>
      <w:tabs>
        <w:tab w:val="center" w:pos="4680"/>
        <w:tab w:val="right" w:pos="9360"/>
      </w:tabs>
    </w:pPr>
  </w:style>
  <w:style w:type="character" w:customStyle="1" w:styleId="FooterChar">
    <w:name w:val="Footer Char"/>
    <w:basedOn w:val="DefaultParagraphFont"/>
    <w:link w:val="Footer"/>
    <w:uiPriority w:val="99"/>
    <w:rsid w:val="000417E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7321">
      <w:bodyDiv w:val="1"/>
      <w:marLeft w:val="0"/>
      <w:marRight w:val="0"/>
      <w:marTop w:val="0"/>
      <w:marBottom w:val="0"/>
      <w:divBdr>
        <w:top w:val="none" w:sz="0" w:space="0" w:color="auto"/>
        <w:left w:val="none" w:sz="0" w:space="0" w:color="auto"/>
        <w:bottom w:val="none" w:sz="0" w:space="0" w:color="auto"/>
        <w:right w:val="none" w:sz="0" w:space="0" w:color="auto"/>
      </w:divBdr>
      <w:divsChild>
        <w:div w:id="962033711">
          <w:marLeft w:val="0"/>
          <w:marRight w:val="0"/>
          <w:marTop w:val="0"/>
          <w:marBottom w:val="0"/>
          <w:divBdr>
            <w:top w:val="none" w:sz="0" w:space="0" w:color="auto"/>
            <w:left w:val="none" w:sz="0" w:space="0" w:color="auto"/>
            <w:bottom w:val="none" w:sz="0" w:space="0" w:color="auto"/>
            <w:right w:val="none" w:sz="0" w:space="0" w:color="auto"/>
          </w:divBdr>
        </w:div>
        <w:div w:id="1520700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ADDE-856C-41CC-B2B6-7EC77F2C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Kudlik</dc:creator>
  <cp:lastModifiedBy>Cindy Kudlik</cp:lastModifiedBy>
  <cp:revision>9</cp:revision>
  <dcterms:created xsi:type="dcterms:W3CDTF">2022-02-17T14:49:00Z</dcterms:created>
  <dcterms:modified xsi:type="dcterms:W3CDTF">2022-03-11T16:50:00Z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Creator">
    <vt:lpwstr>Acrobat PDFMaker 19 for Word</vt:lpwstr>
  </property>
  <property fmtid="{D5CDD505-2E9C-101B-9397-08002B2CF9AE}" pid="4" name="LastSaved">
    <vt:filetime>2019-04-25T00:00:00Z</vt:filetime>
  </property>
</Properties>
</file>